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pranica Prenestin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Città Metropolitana di Roma Capit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